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B53" w:rsidRDefault="00A264AF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39" cy="1068019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72B53">
      <w:type w:val="continuous"/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53"/>
    <w:rsid w:val="00372B53"/>
    <w:rsid w:val="00A2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C6CE36-8322-46AD-BCFB-E0B300A4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Watson</dc:creator>
  <cp:lastModifiedBy>Tracey Watson (RBA)</cp:lastModifiedBy>
  <cp:revision>2</cp:revision>
  <dcterms:created xsi:type="dcterms:W3CDTF">2026-10-20T13:16:00Z</dcterms:created>
  <dcterms:modified xsi:type="dcterms:W3CDTF">2026-10-20T13:16:00Z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2026-10-16T00:00:00Z</vt:filetime>
  </property>
  <property fmtid="{D5CDD505-2E9C-101B-9397-08002B2CF9AE}" pid="4" name="Creator">
    <vt:lpwstr>RICOH IM C300</vt:lpwstr>
  </property>
  <property fmtid="{D5CDD505-2E9C-101B-9397-08002B2CF9AE}" pid="5" name="LastSaved">
    <vt:filetime>2026-10-20T00:00:00Z</vt:filetime>
  </property>
  <property fmtid="{D5CDD505-2E9C-101B-9397-08002B2CF9AE}" pid="6" name="Producer">
    <vt:lpwstr>RICOH IM C300</vt:lpwstr>
  </property>
</Properties>
</file>